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Індивідуальний навчальний план</w:t>
        <w:br/>
        <w:t>учня з особливими освітніми потребами</w:t>
      </w:r>
    </w:p>
    <w:p>
      <w:pPr>
        <w:spacing w:after="60"/>
      </w:pPr>
      <w:r>
        <w:rPr>
          <w:b w:val="0"/>
          <w:sz w:val="19"/>
        </w:rPr>
        <w:t>СХВАЛЕНО педагогічною радою: протокол від __________ № ______</w:t>
      </w:r>
    </w:p>
    <w:p>
      <w:pPr>
        <w:spacing w:after="100"/>
      </w:pPr>
      <w:r>
        <w:rPr>
          <w:b w:val="0"/>
          <w:sz w:val="19"/>
        </w:rPr>
        <w:t>ЗАТВЕРДЖУЮ  Керівник __________________  Підпис _________  Дата _________</w:t>
      </w:r>
    </w:p>
    <w:p>
      <w:pPr>
        <w:spacing w:after="80"/>
      </w:pPr>
      <w:r>
        <w:rPr>
          <w:b w:val="0"/>
          <w:sz w:val="20"/>
        </w:rPr>
        <w:t>Заклад освіти: ___________________________________________________</w:t>
      </w:r>
    </w:p>
    <w:p>
      <w:pPr>
        <w:spacing w:after="80"/>
      </w:pPr>
      <w:r>
        <w:rPr>
          <w:b w:val="0"/>
          <w:sz w:val="20"/>
        </w:rPr>
        <w:t>Прізвище та власне ім’я учня: _________________________________________</w:t>
      </w:r>
    </w:p>
    <w:p>
      <w:pPr>
        <w:spacing w:after="80"/>
      </w:pPr>
      <w:r>
        <w:rPr>
          <w:b w:val="0"/>
          <w:sz w:val="20"/>
        </w:rPr>
        <w:t>Клас і навчальний рік: _______________________________________________</w:t>
      </w:r>
    </w:p>
    <w:p>
      <w:pPr>
        <w:spacing w:after="80"/>
      </w:pPr>
      <w:r>
        <w:rPr>
          <w:b w:val="0"/>
          <w:sz w:val="20"/>
        </w:rPr>
        <w:t>Освітня програма закладу: ___________________________________________</w:t>
      </w:r>
    </w:p>
    <w:p>
      <w:pPr>
        <w:spacing w:after="80"/>
      </w:pPr>
      <w:r>
        <w:rPr>
          <w:b w:val="0"/>
          <w:sz w:val="20"/>
        </w:rPr>
        <w:t>Період дії плану: ________________________________________________</w:t>
      </w:r>
    </w:p>
    <w:p>
      <w:pPr>
        <w:spacing w:after="80"/>
      </w:pPr>
      <w:r>
        <w:rPr>
          <w:b w:val="0"/>
          <w:sz w:val="20"/>
        </w:rPr>
        <w:t>Рівень підтримки та підстави: _____________________________________</w:t>
      </w:r>
    </w:p>
    <w:p>
      <w:pPr>
        <w:spacing w:after="100"/>
      </w:pPr>
      <w:r>
        <w:rPr>
          <w:b w:val="0"/>
          <w:sz w:val="20"/>
        </w:rPr>
        <w:t>Потреба в ІНП та рішення команди: __________________________________________</w:t>
        <w:br/>
        <w:t>_________________________________________________________________________</w:t>
      </w:r>
    </w:p>
    <w:p>
      <w:pPr>
        <w:pStyle w:val="Heading1"/>
      </w:pPr>
      <w:r>
        <w:t>Навчальні предмети та інтегровані курси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4" w:type="dxa"/>
          <w:bottom w:w="64" w:type="dxa"/>
          <w:left w:w="64" w:type="dxa"/>
          <w:right w:w="64" w:type="dxa"/>
        </w:tblCellMar>
      </w:tblPr>
      <w:tblGrid>
        <w:gridCol w:w="576"/>
        <w:gridCol w:w="7416"/>
        <w:gridCol w:w="2290"/>
      </w:tblGrid>
      <w:tr>
        <w:trPr>
          <w:cantSplit/>
          <w:tblHeader/>
        </w:trPr>
        <w:tc>
          <w:tcPr>
            <w:tcW w:type="dxa" w:w="576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7416"/>
            <w:vAlign w:val="center"/>
            <w:shd w:fill="E8EFF5"/>
          </w:tcPr>
          <w:p>
            <w:pPr>
              <w:spacing w:after="0" w:line="245" w:lineRule="auto"/>
            </w:pPr>
            <w:r>
              <w:rPr>
                <w:b/>
                <w:sz w:val="20"/>
              </w:rPr>
              <w:t>Навчальний предмет або інтегрований курс</w:t>
            </w:r>
          </w:p>
        </w:tc>
        <w:tc>
          <w:tcPr>
            <w:tcW w:type="dxa" w:w="2290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Годин на тиждень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Разом за навчальними предметами та курсами  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0"/>
      </w:pPr>
      <w:r>
        <w:rPr>
          <w:b w:val="0"/>
          <w:sz w:val="19"/>
        </w:rPr>
        <w:t>Назви предметів і кількість рядків можна змінювати. Години переносіть із погодженого для учня розподілу на основі освітньої програми закладу.</w:t>
      </w:r>
    </w:p>
    <w:p>
      <w:r>
        <w:br w:type="page"/>
      </w:r>
    </w:p>
    <w:p>
      <w:pPr>
        <w:pStyle w:val="Title"/>
      </w:pPr>
      <w:r>
        <w:t>Заняття з корекції та розвитку і підсумки навантаження</w:t>
      </w:r>
    </w:p>
    <w:p>
      <w:pPr>
        <w:spacing w:after="100"/>
      </w:pPr>
      <w:r>
        <w:rPr>
          <w:b w:val="0"/>
          <w:sz w:val="20"/>
        </w:rPr>
        <w:t>Учень ______________________________  Клас ______  Навчальний рік 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576"/>
        <w:gridCol w:w="7416"/>
        <w:gridCol w:w="2290"/>
      </w:tblGrid>
      <w:tr>
        <w:trPr>
          <w:cantSplit/>
          <w:tblHeader/>
        </w:trPr>
        <w:tc>
          <w:tcPr>
            <w:tcW w:type="dxa" w:w="576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7416"/>
            <w:vAlign w:val="center"/>
            <w:shd w:fill="E8EFF5"/>
          </w:tcPr>
          <w:p>
            <w:pPr>
              <w:spacing w:after="0" w:line="245" w:lineRule="auto"/>
            </w:pPr>
            <w:r>
              <w:rPr>
                <w:b/>
                <w:sz w:val="20"/>
              </w:rPr>
              <w:t>Напрям корекційно-розвиткових занять</w:t>
            </w:r>
          </w:p>
        </w:tc>
        <w:tc>
          <w:tcPr>
            <w:tcW w:type="dxa" w:w="2290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Годин на тиждень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________________________________________________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Разом за корекційно-розвитковими напрямами  Б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100"/>
      </w:pPr>
      <w:r>
        <w:rPr>
          <w:b w:val="0"/>
          <w:sz w:val="19"/>
        </w:rPr>
        <w:t>Напрями та години визначайте за ІПР з урахуванням рекомендацій ІРЦ. Розклад і фактичну тривалість занять погоджують окремо з розкладом уроків.</w:t>
      </w:r>
    </w:p>
    <w:p>
      <w:pPr>
        <w:pStyle w:val="Heading1"/>
      </w:pPr>
      <w:r>
        <w:t>Перевірка підсумків за тиждень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7992"/>
        <w:gridCol w:w="2290"/>
      </w:tblGrid>
      <w:tr>
        <w:trPr>
          <w:cantSplit/>
          <w:tblHeader/>
        </w:trPr>
        <w:tc>
          <w:tcPr>
            <w:tcW w:type="dxa" w:w="7992"/>
            <w:vAlign w:val="center"/>
            <w:shd w:fill="E8EFF5"/>
          </w:tcPr>
          <w:p>
            <w:pPr>
              <w:spacing w:after="0" w:line="245" w:lineRule="auto"/>
            </w:pPr>
            <w:r>
              <w:rPr>
                <w:b/>
                <w:sz w:val="20"/>
              </w:rPr>
              <w:t>Показник</w:t>
            </w:r>
          </w:p>
        </w:tc>
        <w:tc>
          <w:tcPr>
            <w:tcW w:type="dxa" w:w="2290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Годин на тиждень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А. Навчальні предмети та курси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Б. Корекційно-розвиткові заняття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В. Сумарний плановий обсяг  А + Б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Г. Навантаження, яке зіставляємо з граничним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Д. Гранично допустиме тижневе навантаження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______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100"/>
      </w:pPr>
      <w:r>
        <w:rPr>
          <w:b w:val="0"/>
          <w:sz w:val="19"/>
        </w:rPr>
        <w:t>Джерело граничного навантаження та примітки до розрахунку: _________________</w:t>
        <w:br/>
        <w:t>_________________________________________________________________________</w:t>
      </w:r>
    </w:p>
    <w:p>
      <w:pPr>
        <w:spacing w:after="100"/>
      </w:pPr>
      <w:r>
        <w:rPr>
          <w:b w:val="0"/>
          <w:sz w:val="19"/>
        </w:rPr>
        <w:t>Психолого-педагогічні та корекційно-розвиткові заняття не враховуються під час визначення гранично допустимого навантаження. Сумарний плановий обсяг не є кількістю астрономічних годин перебування дитини у школі.</w:t>
      </w:r>
    </w:p>
    <w:p>
      <w:pPr>
        <w:pStyle w:val="Heading1"/>
      </w:pPr>
      <w:r>
        <w:t>Організація навчання та контрольні заходи</w:t>
      </w:r>
    </w:p>
    <w:p>
      <w:pPr>
        <w:spacing w:after="100"/>
      </w:pPr>
      <w:r>
        <w:rPr>
          <w:b w:val="0"/>
          <w:sz w:val="20"/>
        </w:rPr>
        <w:t>Форма, послідовність або темп засвоєння компонентів та участь у контрольних заходах:</w:t>
        <w:br/>
        <w:t>_________________________________________________________________________</w:t>
        <w:br/>
        <w:t>_________________________________________________________________________</w:t>
      </w:r>
    </w:p>
    <w:p>
      <w:pPr>
        <w:pStyle w:val="Heading1"/>
      </w:pPr>
      <w:r>
        <w:t>Розроблення та підписи</w:t>
      </w:r>
    </w:p>
    <w:p>
      <w:pPr>
        <w:spacing w:after="100"/>
      </w:pPr>
      <w:r>
        <w:rPr>
          <w:b w:val="0"/>
          <w:sz w:val="19"/>
        </w:rPr>
        <w:t>Команда супроводу за участю вчителів відповідних предметів; протокол від ______ № ____.</w:t>
        <w:br/>
        <w:t>Розробники або посилання на склад команди: ___________________________________</w:t>
      </w:r>
    </w:p>
    <w:p>
      <w:pPr>
        <w:spacing w:after="100"/>
      </w:pPr>
      <w:r>
        <w:rPr>
          <w:b w:val="0"/>
          <w:sz w:val="20"/>
        </w:rPr>
        <w:t>Один із батьків або законний представник: _________________________________</w:t>
        <w:br/>
        <w:t>Підпис ____________________  Дата ____________________</w:t>
      </w:r>
    </w:p>
    <w:p>
      <w:pPr>
        <w:spacing w:after="0"/>
      </w:pPr>
      <w:r>
        <w:rPr>
          <w:b w:val="0"/>
          <w:sz w:val="17"/>
        </w:rPr>
        <w:t>Авторський шаблон Освіта+. Вимоги звірено 30.10.2026: пункти 11, 14, 15 Порядку №957 та стаття 14 Закону №463-IX.</w:t>
      </w:r>
    </w:p>
    <w:sectPr w:rsidR="00FC693F" w:rsidRPr="0006063C" w:rsidSect="00034616">
      <w:pgSz w:w="12240" w:h="15840"/>
      <w:pgMar w:top="864" w:right="979" w:bottom="864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навчальний план учня з особливими освітніми потребами</dc:title>
  <dc:subject>Авторський бланк і навчальний приклад для закладів загальної середньої освіти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