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підготувати аналіз виховної роботи</w:t>
      </w:r>
    </w:p>
    <w:p>
      <w:pPr>
        <w:pStyle w:val="Subtitle"/>
      </w:pPr>
      <w:r>
        <w:t>Інструкція для класного керівника та допоміжні форми</w:t>
      </w:r>
    </w:p>
    <w:p>
      <w:r>
        <w:rPr>
          <w:b w:val="0"/>
        </w:rPr>
        <w:t>Комплект допоможе скласти аналіз за І або ІІ семестр чи навчальний рік. Спочатку оберіть відповідний зразок, потім перенесіть до шаблону факти власного класу. Критерії й способи перевірки нижче є авторськими рекомендаціями, а не нормативними показниками.</w:t>
      </w:r>
    </w:p>
    <w:p>
      <w:pPr>
        <w:pStyle w:val="Heading1"/>
      </w:pPr>
      <w:r>
        <w:t>Підготовка у шість кроків</w:t>
      </w:r>
    </w:p>
    <w:p>
      <w:pPr>
        <w:pStyle w:val="Heading2"/>
      </w:pPr>
      <w:r>
        <w:t>1 Визначте період і формат</w:t>
      </w:r>
    </w:p>
    <w:p>
      <w:r>
        <w:rPr>
          <w:b w:val="0"/>
        </w:rPr>
        <w:t>З’ясуйте, за який період потрібен документ, хто його читає та чи є у закладі власна структура. Універсальний шаблон можна скоротити; для стислого підсумку використайте останню сторінку цієї інструкції.</w:t>
      </w:r>
    </w:p>
    <w:p>
      <w:pPr>
        <w:pStyle w:val="Heading2"/>
      </w:pPr>
      <w:r>
        <w:t>2 Відкрийте власний план</w:t>
      </w:r>
    </w:p>
    <w:p>
      <w:r>
        <w:rPr>
          <w:b w:val="0"/>
        </w:rPr>
        <w:t>Виберіть 2–4 завдання, над якими справді працювали. Поверніться до потреб класу, через які їх поставили. Не додавайте виконані завдання лише тому, що вони є у чужому зразку.</w:t>
      </w:r>
    </w:p>
    <w:p>
      <w:pPr>
        <w:pStyle w:val="Heading2"/>
      </w:pPr>
      <w:r>
        <w:t>3 Зберіть наявні підтвердження</w:t>
      </w:r>
    </w:p>
    <w:p>
      <w:r>
        <w:rPr>
          <w:b w:val="0"/>
        </w:rPr>
        <w:t>Перегляньте записи спостережень, учнівські роботи, підсумки коротких вправ і домовленості з родинами. Не створюйте заднім числом початкові вимірювання та не готуйте додатки, які ніхто не використовуватиме.</w:t>
      </w:r>
    </w:p>
    <w:p>
      <w:pPr>
        <w:pStyle w:val="Heading2"/>
      </w:pPr>
      <w:r>
        <w:t>4 Виберіть показові приклади</w:t>
      </w:r>
    </w:p>
    <w:p>
      <w:r>
        <w:rPr>
          <w:b w:val="0"/>
        </w:rPr>
        <w:t>Для кожного завдання опишіть дію, підтверджений результат, труднощі й наступний крок. Кількість заходів показує обсяг роботи; для висновку про навичку потрібні відповіді, дії або продукти учнів.</w:t>
      </w:r>
    </w:p>
    <w:p>
      <w:pPr>
        <w:pStyle w:val="Heading2"/>
      </w:pPr>
      <w:r>
        <w:t>5 Перевірте висновки</w:t>
      </w:r>
    </w:p>
    <w:p>
      <w:r>
        <w:rPr>
          <w:b w:val="0"/>
        </w:rPr>
        <w:t>Якщо пишете «зросло», зазначте початкове й кінцеве значення, кількість учасників і спосіб обліку. Якщо дані не зіставні, опишіть кожний результат окремо. Розрізняйте факт, своє припущення про причину й заплановану дію.</w:t>
      </w:r>
    </w:p>
    <w:p>
      <w:pPr>
        <w:pStyle w:val="Heading2"/>
      </w:pPr>
      <w:r>
        <w:t>6 Сформулюйте наступні завдання</w:t>
      </w:r>
    </w:p>
    <w:p>
      <w:r>
        <w:rPr>
          <w:b w:val="0"/>
        </w:rPr>
        <w:t>Виберіть кілька реалістичних дій. Для кожної визначте строк, відповідальних і простий спосіб перевірки. Звірте числа, періоди, імена та конфіденційні відомості перед поданням.</w:t>
      </w:r>
    </w:p>
    <w:p>
      <w:r>
        <w:br w:type="page"/>
      </w:r>
    </w:p>
    <w:p>
      <w:pPr>
        <w:pStyle w:val="Heading1"/>
      </w:pPr>
      <w:r>
        <w:t>Як збирати матеріал протягом наступного періоду</w:t>
      </w:r>
    </w:p>
    <w:p>
      <w:r>
        <w:rPr>
          <w:b w:val="0"/>
        </w:rPr>
        <w:t>Ця сторінка потрібна для майбутньої роботи. Вона не допоможе відновити вимірювання, яких не було. Заповнюйте короткі записи після кількох показових справ, користуючись уже наявними матеріалами.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4104"/>
        <w:gridCol w:w="3758"/>
      </w:tblGrid>
      <w:tr>
        <w:trPr>
          <w:tblHeader/>
          <w:cantSplit/>
        </w:trPr>
        <w:tc>
          <w:tcPr>
            <w:tcW w:type="dxa" w:w="2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Дата і завдання</w:t>
            </w:r>
          </w:p>
        </w:tc>
        <w:tc>
          <w:tcPr>
            <w:tcW w:type="dxa" w:w="41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Хто брав участь і що спостерігали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Факт і наступна дія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[Дата; завдання]</w:t>
            </w:r>
          </w:p>
        </w:tc>
        <w:tc>
          <w:tcPr>
            <w:tcW w:type="dxa" w:w="41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[Кількість; робота, відповідь або дія]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[Що видно; що уточнити]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[Дата; завдання]</w:t>
            </w:r>
          </w:p>
        </w:tc>
        <w:tc>
          <w:tcPr>
            <w:tcW w:type="dxa" w:w="41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[Кількість; робота, відповідь або дія]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[Що видно; що уточнити]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[Дата; завдання]</w:t>
            </w:r>
          </w:p>
        </w:tc>
        <w:tc>
          <w:tcPr>
            <w:tcW w:type="dxa" w:w="410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[Кількість; робота, відповідь або дія]</w:t>
            </w:r>
          </w:p>
        </w:tc>
        <w:tc>
          <w:tcPr>
            <w:tcW w:type="dxa" w:w="37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[Що видно; що уточнити]</w:t>
            </w:r>
          </w:p>
        </w:tc>
      </w:tr>
    </w:tbl>
    <w:p>
      <w:pPr>
        <w:spacing w:after="0"/>
      </w:pPr>
    </w:p>
    <w:p>
      <w:pPr>
        <w:pStyle w:val="Heading2"/>
      </w:pPr>
      <w:r>
        <w:t>Короткий зворотний зв’язок від учнів</w:t>
      </w:r>
    </w:p>
    <w:p>
      <w:r>
        <w:rPr>
          <w:b w:val="0"/>
        </w:rPr>
        <w:t>Добровільне анонімне опитування для 5–11 класів. Для кожного твердження запропонуйте відповіді «так», «частково», «ні», «важко відповісти». Учень може пропустити запитання. Це спосіб зворотного зв’язку, а не психологічна діагностика.</w:t>
      </w:r>
    </w:p>
    <w:p>
      <w:r>
        <w:rPr>
          <w:b w:val="0"/>
        </w:rPr>
        <w:t>1. Я розумію, як запропонувати свою ідею для класної справи.</w:t>
      </w:r>
    </w:p>
    <w:p>
      <w:r>
        <w:rPr>
          <w:b w:val="0"/>
        </w:rPr>
        <w:t>2. Я можу обрати посильний для себе спосіб участі.</w:t>
      </w:r>
    </w:p>
    <w:p>
      <w:r>
        <w:rPr>
          <w:b w:val="0"/>
        </w:rPr>
        <w:t>3. Я знаю, до кого звернутися у школі, якщо мені потрібна допомога.</w:t>
      </w:r>
    </w:p>
    <w:p>
      <w:r>
        <w:rPr>
          <w:b w:val="0"/>
        </w:rPr>
        <w:t>4. Правила спілкування нашого класу мені зрозумілі.</w:t>
      </w:r>
    </w:p>
    <w:p>
      <w:r>
        <w:rPr>
          <w:b w:val="0"/>
        </w:rPr>
        <w:t>5. За бажанням: що варто змінити в наступному періоді? Не називай інших людей.</w:t>
      </w:r>
    </w:p>
    <w:p>
      <w:pPr>
        <w:spacing w:after="120"/>
      </w:pPr>
      <w:r>
        <w:rPr>
          <w:b w:val="0"/>
          <w:color w:val="555555"/>
          <w:sz w:val="18"/>
        </w:rPr>
        <w:t>Підсумок записуйте з охопленням: «Відповіли [n] із [N] учнів; [x] обрали “так” у запитанні 2». Відсутність відповіді не прирівнюйте до негативної оцінки. За повторного анонімного опитування без зіставлення учасників не стверджуйте, що змінилася позиція тих самих дітей.</w:t>
      </w:r>
    </w:p>
    <w:p>
      <w:pPr>
        <w:pStyle w:val="Heading2"/>
      </w:pPr>
      <w:r>
        <w:t>Одна ситуаційна перевірка навички</w:t>
      </w:r>
    </w:p>
    <w:p>
      <w:r>
        <w:rPr>
          <w:b w:val="0"/>
        </w:rPr>
        <w:t>Приклад: «У чаті надійшло повідомлення з невідомим посиланням нібито від знайомого. Які три дії допоможуть перевірити його безпечно?» Заздалегідь визначте критерій повної відповіді. Для повторної перевірки використайте іншу рівноцінну ситуацію, а не дослівне запитання.</w:t>
      </w:r>
    </w:p>
    <w:p>
      <w:r>
        <w:br w:type="page"/>
      </w:r>
    </w:p>
    <w:p>
      <w:pPr>
        <w:pStyle w:val="Heading1"/>
      </w:pPr>
      <w:r>
        <w:t>Формулювання для типових ситуацій</w:t>
      </w:r>
    </w:p>
    <w:p>
      <w:pPr>
        <w:spacing w:after="120"/>
      </w:pPr>
      <w:r>
        <w:rPr>
          <w:b w:val="0"/>
          <w:color w:val="555555"/>
          <w:sz w:val="18"/>
        </w:rPr>
        <w:t>Усі наведені числа умовні. Використовуйте лише ті конструкції, які відповідають вашим даним.</w:t>
      </w:r>
    </w:p>
    <w:p>
      <w:pPr>
        <w:pStyle w:val="Heading2"/>
      </w:pPr>
      <w:r>
        <w:t>Є результати до і після роботи</w:t>
      </w:r>
    </w:p>
    <w:p>
      <w:r>
        <w:rPr>
          <w:b w:val="0"/>
        </w:rPr>
        <w:t>«На початку періоду повну відповідь дали [x] із [N] учнів, наприкінці [y] із тих самих [N]. Використано рівноцінні завдання з однаковим критерієм. Результат свідчить про краще виконання цієї вправи; для висновку про поведінку в реальних ситуаціях потрібні додаткові спостереження».</w:t>
      </w:r>
    </w:p>
    <w:p>
      <w:pPr>
        <w:pStyle w:val="Heading2"/>
      </w:pPr>
      <w:r>
        <w:t>Початкових вимірювань немає</w:t>
      </w:r>
    </w:p>
    <w:p>
      <w:r>
        <w:rPr>
          <w:b w:val="0"/>
        </w:rPr>
        <w:t>«Наприкінці періоду [опис результату] продемонстрували [x] із [n] учасників. Початкового вимірювання не проводили, тому кількісну динаміку не визначали. У наступному періоді передбачено повторне спостереження за однаковим критерієм».</w:t>
      </w:r>
    </w:p>
    <w:p>
      <w:pPr>
        <w:pStyle w:val="Heading2"/>
      </w:pPr>
      <w:r>
        <w:t>До справ долучалися не всі учні</w:t>
      </w:r>
    </w:p>
    <w:p>
      <w:r>
        <w:rPr>
          <w:b w:val="0"/>
        </w:rPr>
        <w:t>«До створення спільного продукту долучилися [x] різних учнів із [N]. Для решти уточнюємо перешкоди й доступні способи участі. Запропоновано [конкретні варіанти]. Висновок про мотивацію лише за фактом неучасті не робили».</w:t>
      </w:r>
    </w:p>
    <w:p>
      <w:pPr>
        <w:pStyle w:val="Heading2"/>
      </w:pPr>
      <w:r>
        <w:t>Частину плану змінили</w:t>
      </w:r>
    </w:p>
    <w:p>
      <w:r>
        <w:rPr>
          <w:b w:val="0"/>
        </w:rPr>
        <w:t>«Із [N] запланованих справ [a] проведено у початковому форматі, [b] замінено іншими формами, [c] перенесено або скасовано. Причина зміни [факт]. Заміна дала змогу [що підтверджено]. Наступне рішення [дія і строк]». Перевірте, що a + b + c = N.</w:t>
      </w:r>
    </w:p>
    <w:p>
      <w:pPr>
        <w:pStyle w:val="Heading2"/>
      </w:pPr>
      <w:r>
        <w:t>Є конфлікти або звернення по допомогу</w:t>
      </w:r>
    </w:p>
    <w:p>
      <w:r>
        <w:rPr>
          <w:b w:val="0"/>
        </w:rPr>
        <w:t>«Зафіксовано потребу в підтримці безпечного спілкування. Застосовано [узагальнені дії], залучено [посади фахівців за потреби]. Результат [підтверджений факт]. Опис окремих випадків та персональні відомості до відкритого аналізу не включено».</w:t>
      </w:r>
    </w:p>
    <w:p>
      <w:pPr>
        <w:pStyle w:val="Heading2"/>
      </w:pPr>
      <w:r>
        <w:t>Співпраця з родинами дала частковий результат</w:t>
      </w:r>
    </w:p>
    <w:p>
      <w:r>
        <w:rPr>
          <w:b w:val="0"/>
        </w:rPr>
        <w:t>«Контакт підтримували з представниками [x] різних родин із [N]. Узгоджено [домовленість]. Підтверджено [конкретний результат], а виконання [інше питання] ще потребує перевірки. На наступний період погоджено [дія]».</w:t>
      </w:r>
    </w:p>
    <w:p>
      <w:r>
        <w:br w:type="page"/>
      </w:r>
    </w:p>
    <w:p>
      <w:pPr>
        <w:pStyle w:val="Heading1"/>
      </w:pPr>
      <w:r>
        <w:t>Адаптація до віку та формату роботи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3672"/>
        <w:gridCol w:w="4910"/>
      </w:tblGrid>
      <w:tr>
        <w:trPr>
          <w:tblHeader/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Для кого</w:t>
            </w:r>
          </w:p>
        </w:tc>
        <w:tc>
          <w:tcPr>
            <w:tcW w:type="dxa" w:w="36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На чому зосередитися</w:t>
            </w:r>
          </w:p>
        </w:tc>
        <w:tc>
          <w:tcPr>
            <w:tcW w:type="dxa" w:w="49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Які підтвердження доречні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1–4 класи</w:t>
            </w:r>
          </w:p>
        </w:tc>
        <w:tc>
          <w:tcPr>
            <w:tcW w:type="dxa" w:w="36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Адаптація, самостійність, прохання про допомогу, спілкування</w:t>
            </w:r>
          </w:p>
        </w:tc>
        <w:tc>
          <w:tcPr>
            <w:tcW w:type="dxa" w:w="49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Короткі спостереження у звичних ситуаціях; малюнок із поясненням; усна рефлексія.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5–9 класи</w:t>
            </w:r>
          </w:p>
        </w:tc>
        <w:tc>
          <w:tcPr>
            <w:tcW w:type="dxa" w:w="36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Групові ролі, правила чату, самоврядування, доступність участі</w:t>
            </w:r>
          </w:p>
        </w:tc>
        <w:tc>
          <w:tcPr>
            <w:tcW w:type="dxa" w:w="49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Ситуаційні відповіді; продукти груп; записи розподілу ролей; добровільний зворотний зв’язок.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10–11 класи</w:t>
            </w:r>
          </w:p>
        </w:tc>
        <w:tc>
          <w:tcPr>
            <w:tcW w:type="dxa" w:w="36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Освітній вибір, відповідальність за спільні рішення, самостійність</w:t>
            </w:r>
          </w:p>
        </w:tc>
        <w:tc>
          <w:tcPr>
            <w:tcW w:type="dxa" w:w="49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Обґрунтоване порівняння варіантів; план проєкту; виконані домовленості.</w:t>
            </w:r>
          </w:p>
        </w:tc>
      </w:tr>
    </w:tbl>
    <w:p>
      <w:pPr>
        <w:spacing w:after="0"/>
      </w:pPr>
    </w:p>
    <w:p>
      <w:r>
        <w:rPr>
          <w:b w:val="0"/>
        </w:rPr>
        <w:t>У дистанційному та змішаному форматі окремо зазначайте кількість учасників і спосіб доступу. Технічну відсутність не ототожнюйте з небажанням працювати. За повітряних тривог чи перебоїв електропостачання описуйте фактичні обмеження й використані заміни без відомостей про маршрути, укриття та місця перебування дітей.</w:t>
      </w:r>
    </w:p>
    <w:p>
      <w:pPr>
        <w:pStyle w:val="Heading2"/>
      </w:pPr>
      <w:r>
        <w:t>Як підготувати річний аналіз</w:t>
      </w:r>
    </w:p>
    <w:p>
      <w:r>
        <w:rPr>
          <w:b w:val="0"/>
        </w:rPr>
        <w:t>Почніть із висновку І семестру. Поясніть, що змінили у ІІ семестрі й що побачили наприкінці року. Для зіставлення використовуйте однакові критерії. Не додавайте кількість учасників двох семестрів як кількість різних дітей за рік.</w:t>
      </w:r>
    </w:p>
    <w:p>
      <w:pPr>
        <w:pStyle w:val="Heading2"/>
      </w:pPr>
      <w:r>
        <w:t>Перевірка перед поданням</w:t>
      </w:r>
    </w:p>
    <w:p>
      <w:pPr>
        <w:spacing w:after="120"/>
      </w:pPr>
      <w:r>
        <w:rPr>
          <w:b w:val="0"/>
          <w:color w:val="555555"/>
          <w:sz w:val="18"/>
        </w:rPr>
        <w:t>• Період, клас і кількість учнів указано правильно; зміни складу пояснено.</w:t>
      </w:r>
    </w:p>
    <w:p>
      <w:pPr>
        <w:spacing w:after="120"/>
      </w:pPr>
      <w:r>
        <w:rPr>
          <w:b w:val="0"/>
          <w:color w:val="555555"/>
          <w:sz w:val="18"/>
        </w:rPr>
        <w:t>• Кожен основний висновок має доступну підставу або позначене обмеження.</w:t>
      </w:r>
    </w:p>
    <w:p>
      <w:pPr>
        <w:spacing w:after="120"/>
      </w:pPr>
      <w:r>
        <w:rPr>
          <w:b w:val="0"/>
          <w:color w:val="555555"/>
          <w:sz w:val="18"/>
        </w:rPr>
        <w:t>• Цифри зі зразків замінено; підсумки та одиниці обліку узгоджено.</w:t>
      </w:r>
    </w:p>
    <w:p>
      <w:pPr>
        <w:spacing w:after="120"/>
      </w:pPr>
      <w:r>
        <w:rPr>
          <w:b w:val="0"/>
          <w:color w:val="555555"/>
          <w:sz w:val="18"/>
        </w:rPr>
        <w:t>• Не змішано кількість учнів, родин, відповідей і повторних відвідувань.</w:t>
      </w:r>
    </w:p>
    <w:p>
      <w:pPr>
        <w:spacing w:after="120"/>
      </w:pPr>
      <w:r>
        <w:rPr>
          <w:b w:val="0"/>
          <w:color w:val="555555"/>
          <w:sz w:val="18"/>
        </w:rPr>
        <w:t>• Причини, які не перевіряли, позначено як припущення.</w:t>
      </w:r>
    </w:p>
    <w:p>
      <w:pPr>
        <w:spacing w:after="120"/>
      </w:pPr>
      <w:r>
        <w:rPr>
          <w:b w:val="0"/>
          <w:color w:val="555555"/>
          <w:sz w:val="18"/>
        </w:rPr>
        <w:t>• Із труднощів випливають наступні дії зі строком і способом перевірки.</w:t>
      </w:r>
    </w:p>
    <w:p>
      <w:pPr>
        <w:spacing w:after="120"/>
      </w:pPr>
      <w:r>
        <w:rPr>
          <w:b w:val="0"/>
          <w:color w:val="555555"/>
          <w:sz w:val="18"/>
        </w:rPr>
        <w:t>• Немає імен дітей, діагнозів, описів травматичного досвіду та інших зайвих персональних відомостей.</w:t>
      </w:r>
    </w:p>
    <w:p>
      <w:pPr>
        <w:spacing w:after="120"/>
      </w:pPr>
      <w:r>
        <w:rPr>
          <w:b w:val="0"/>
          <w:color w:val="555555"/>
          <w:sz w:val="18"/>
        </w:rPr>
        <w:t>• Видалено невикористані поля та підказки; обсяг відповідає запиту закладу.</w:t>
      </w:r>
    </w:p>
    <w:p>
      <w:r>
        <w:br w:type="page"/>
      </w:r>
    </w:p>
    <w:p>
      <w:pPr>
        <w:pStyle w:val="Heading1"/>
      </w:pPr>
      <w:r>
        <w:t>Коротка форма аналізу виховної роботи</w:t>
      </w:r>
    </w:p>
    <w:p>
      <w:pPr>
        <w:spacing w:after="120"/>
      </w:pPr>
      <w:r>
        <w:rPr>
          <w:b w:val="0"/>
          <w:color w:val="555555"/>
          <w:sz w:val="18"/>
        </w:rPr>
        <w:t>Для стислого підсумку за погодженням із закладом. Заповнюйте прямо в цьому файлі; за потреби поля можна розширити.</w:t>
      </w:r>
    </w:p>
    <w:p>
      <w:r>
        <w:rPr>
          <w:b w:val="0"/>
        </w:rPr>
        <w:t>Клас [___]    Класний керівник [ім’я та прізвище]</w:t>
      </w:r>
    </w:p>
    <w:p>
      <w:r>
        <w:rPr>
          <w:b w:val="0"/>
        </w:rPr>
        <w:t>Період [___]    Навчальний рік [___]    Дата [___]</w:t>
      </w:r>
    </w:p>
    <w:p>
      <w:pPr>
        <w:pStyle w:val="Heading2"/>
      </w:pPr>
      <w:r>
        <w:t>Умови та головні завдання</w:t>
      </w:r>
    </w:p>
    <w:p>
      <w:r>
        <w:rPr>
          <w:b w:val="0"/>
        </w:rPr>
        <w:t>У класі [N] учнів. Формат роботи [___]. Основні потреби [___]. На період визначено [2–3 завдання].</w:t>
      </w:r>
    </w:p>
    <w:p>
      <w:pPr>
        <w:pStyle w:val="Heading2"/>
      </w:pPr>
      <w:r>
        <w:t>Що зроблено та який результат підтверджено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024"/>
        <w:gridCol w:w="4910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Завдання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Показова дія</w:t>
            </w:r>
          </w:p>
        </w:tc>
        <w:tc>
          <w:tcPr>
            <w:tcW w:type="dxa" w:w="49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Результат і джерело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[Завдання 1]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[Дія]</w:t>
            </w:r>
          </w:p>
        </w:tc>
        <w:tc>
          <w:tcPr>
            <w:tcW w:type="dxa" w:w="49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[Факт; охоплення; джерело]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[Завдання 2]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[Дія]</w:t>
            </w:r>
          </w:p>
        </w:tc>
        <w:tc>
          <w:tcPr>
            <w:tcW w:type="dxa" w:w="491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[Факт; охоплення; джерело]</w:t>
            </w:r>
          </w:p>
        </w:tc>
      </w:tr>
    </w:tbl>
    <w:p>
      <w:pPr>
        <w:spacing w:after="0"/>
      </w:pPr>
    </w:p>
    <w:p>
      <w:pPr>
        <w:pStyle w:val="Heading2"/>
      </w:pPr>
      <w:r>
        <w:t>Підтримка та співпраця</w:t>
      </w:r>
    </w:p>
    <w:p>
      <w:r>
        <w:rPr>
          <w:b w:val="0"/>
        </w:rPr>
        <w:t>Індивідуальна підтримка [узагальнені дії й результат]. Співпраця з родинами та колегами [домовленість і підтверджений результат].</w:t>
      </w:r>
    </w:p>
    <w:p>
      <w:pPr>
        <w:pStyle w:val="Heading2"/>
      </w:pPr>
      <w:r>
        <w:t>Труднощі та наступні кроки</w:t>
      </w:r>
    </w:p>
    <w:p>
      <w:r>
        <w:rPr>
          <w:b w:val="0"/>
        </w:rPr>
        <w:t>Не вдалося або потребує продовження [___]. Причина чи обмеження даних [___]. Наступна дія [___], строк [___], відповідальні [___], перевірка [___].</w:t>
      </w:r>
    </w:p>
    <w:p>
      <w:pPr>
        <w:pStyle w:val="Heading2"/>
      </w:pPr>
      <w:r>
        <w:t>Підсумковий висновок</w:t>
      </w:r>
    </w:p>
    <w:p>
      <w:r>
        <w:rPr>
          <w:b w:val="0"/>
        </w:rPr>
        <w:t>Найпомітніший результат [___]. Частково реалізовано [___]. Пріоритетом наступного періоду визначено [___].</w:t>
      </w:r>
    </w:p>
    <w:p>
      <w:r>
        <w:rPr>
          <w:b w:val="0"/>
        </w:rPr>
        <w:t>Класний керівник [підпис за потреби] [ім’я та прізвище]</w:t>
      </w:r>
    </w:p>
    <w:sectPr w:rsidR="00FC693F" w:rsidRPr="0006063C" w:rsidSect="00034616">
      <w:footerReference w:type="default" r:id="rId9"/>
      <w:pgSz w:w="12240" w:h="15840"/>
      <w:pgMar w:top="922" w:right="1037" w:bottom="922" w:left="1037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6"/>
      </w:rPr>
      <w:t xml:space="preserve">ОСВІТА+  |  Інструкція та коротка форма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DejaVu Sans" w:hAnsi="DejaVu Sans" w:eastAsia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DejaVu Sans" w:hAnsi="DejaVu Sans" w:eastAsia="DejaVu San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DejaVu Sans" w:hAnsi="DejaVu Sans" w:eastAsia="DejaVu Sans"/>
      <w:i w:val="0"/>
      <w:iCs/>
      <w:color w:val="000000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Аналіз виховної роботи класного керівника</dc:subject>
  <dc:creator>Освіта+ ·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