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Arial" w:hAnsi="Arial"/>
          <w:b/>
          <w:color w:val="1769E0"/>
          <w:sz w:val="17"/>
        </w:rPr>
        <w:t>ШВИДКИЙ РОБОЧИЙ АРКУШ</w:t>
      </w:r>
    </w:p>
    <w:p>
      <w:pPr>
        <w:pStyle w:val="Title"/>
        <w:keepNext/>
      </w:pPr>
      <w:r>
        <w:t>Місячний конструктор виховної роботи</w:t>
      </w:r>
    </w:p>
    <w:p>
      <w:pPr>
        <w:spacing w:after="280"/>
      </w:pPr>
      <w:r>
        <w:rPr>
          <w:color w:val="5B6573"/>
          <w:sz w:val="22"/>
        </w:rPr>
        <w:t>Одна сторінка для планування без перевантаження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40"/>
        <w:gridCol w:w="7540"/>
      </w:tblGrid>
      <w:tr>
        <w:tc>
          <w:tcPr>
            <w:tcW w:type="dxa" w:w="283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  <w:shd w:fill="EAF4FF"/>
          </w:tcPr>
          <w:p>
            <w:pPr>
              <w:spacing w:after="0"/>
            </w:pPr>
            <w:r>
              <w:rPr>
                <w:b/>
                <w:sz w:val="17"/>
              </w:rPr>
              <w:t>Місяць / клас</w:t>
            </w:r>
          </w:p>
        </w:tc>
        <w:tc>
          <w:tcPr>
            <w:tcW w:type="dxa" w:w="1190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</w:tcPr>
          <w:p>
            <w:pPr>
              <w:spacing w:after="0"/>
            </w:pPr>
            <w:r>
              <w:t>______________________________</w:t>
            </w:r>
          </w:p>
        </w:tc>
      </w:tr>
      <w:tr>
        <w:tc>
          <w:tcPr>
            <w:tcW w:type="dxa" w:w="283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  <w:shd w:fill="EAF4FF"/>
          </w:tcPr>
          <w:p>
            <w:pPr>
              <w:spacing w:after="0"/>
            </w:pPr>
            <w:r>
              <w:rPr>
                <w:b/>
                <w:sz w:val="17"/>
              </w:rPr>
              <w:t>Головна потреба класу</w:t>
            </w:r>
          </w:p>
        </w:tc>
        <w:tc>
          <w:tcPr>
            <w:tcW w:type="dxa" w:w="1190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</w:tcPr>
          <w:p>
            <w:pPr>
              <w:spacing w:after="0"/>
            </w:pPr>
            <w:r>
              <w:t>_______________________________________________________________</w:t>
            </w:r>
          </w:p>
        </w:tc>
      </w:tr>
      <w:tr>
        <w:tc>
          <w:tcPr>
            <w:tcW w:type="dxa" w:w="283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  <w:shd w:fill="EAF4FF"/>
          </w:tcPr>
          <w:p>
            <w:pPr>
              <w:spacing w:after="0"/>
            </w:pPr>
            <w:r>
              <w:rPr>
                <w:b/>
                <w:sz w:val="17"/>
              </w:rPr>
              <w:t>Один результат місяця</w:t>
            </w:r>
          </w:p>
        </w:tc>
        <w:tc>
          <w:tcPr>
            <w:tcW w:type="dxa" w:w="1190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</w:tcPr>
          <w:p>
            <w:pPr>
              <w:spacing w:after="0"/>
            </w:pPr>
            <w:r>
              <w:t>_______________________________________________________________</w:t>
            </w:r>
          </w:p>
        </w:tc>
      </w:tr>
    </w:tbl>
    <w:p>
      <w:pPr>
        <w:spacing w:after="0"/>
      </w:pPr>
    </w:p>
    <w:p>
      <w:pPr>
        <w:pStyle w:val="Heading1"/>
      </w:pPr>
      <w:r>
        <w:t>Мінімум, якого достатньо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3855"/>
        <w:gridCol w:w="3515"/>
        <w:gridCol w:w="3515"/>
        <w:gridCol w:w="1361"/>
      </w:tblGrid>
      <w:tr>
        <w:trPr>
          <w:tblHeader w:val="true"/>
          <w:cantSplit/>
        </w:trPr>
        <w:tc>
          <w:tcPr>
            <w:tcW w:type="dxa" w:w="2381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6"/>
              </w:rPr>
              <w:t>Складник</w:t>
            </w:r>
          </w:p>
        </w:tc>
        <w:tc>
          <w:tcPr>
            <w:tcW w:type="dxa" w:w="3855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6"/>
              </w:rPr>
              <w:t>Що планую</w:t>
            </w:r>
          </w:p>
        </w:tc>
        <w:tc>
          <w:tcPr>
            <w:tcW w:type="dxa" w:w="3515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6"/>
              </w:rPr>
              <w:t>Як залучаю учнів</w:t>
            </w:r>
          </w:p>
        </w:tc>
        <w:tc>
          <w:tcPr>
            <w:tcW w:type="dxa" w:w="3515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6"/>
              </w:rPr>
              <w:t>Що залишиться після</w:t>
            </w:r>
          </w:p>
        </w:tc>
        <w:tc>
          <w:tcPr>
            <w:tcW w:type="dxa" w:w="1361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6"/>
              </w:rPr>
              <w:t>Відмітка</w:t>
            </w:r>
          </w:p>
        </w:tc>
      </w:tr>
      <w:tr>
        <w:trPr>
          <w:cantSplit/>
        </w:trPr>
        <w:tc>
          <w:tcPr>
            <w:tcW w:type="dxa" w:w="2381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  <w:t>1. Класна взаємодія</w:t>
            </w:r>
          </w:p>
        </w:tc>
        <w:tc>
          <w:tcPr>
            <w:tcW w:type="dxa" w:w="385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351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351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361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2381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  <w:t>2. Безпека / благополуччя</w:t>
            </w:r>
          </w:p>
        </w:tc>
        <w:tc>
          <w:tcPr>
            <w:tcW w:type="dxa" w:w="385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351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351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361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2381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  <w:t>3. Учнівська ініціатива</w:t>
            </w:r>
          </w:p>
        </w:tc>
        <w:tc>
          <w:tcPr>
            <w:tcW w:type="dxa" w:w="385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351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351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361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2381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  <w:t>4. Робота з батьками</w:t>
            </w:r>
          </w:p>
        </w:tc>
        <w:tc>
          <w:tcPr>
            <w:tcW w:type="dxa" w:w="385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351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351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361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2381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  <w:t>5. Індивідуальна підтримка</w:t>
            </w:r>
          </w:p>
        </w:tc>
        <w:tc>
          <w:tcPr>
            <w:tcW w:type="dxa" w:w="385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351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351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361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  <w:t>□</w:t>
            </w:r>
          </w:p>
        </w:tc>
      </w:tr>
    </w:tbl>
    <w:p>
      <w:pPr>
        <w:spacing w:after="0"/>
      </w:pPr>
    </w:p>
    <w:p>
      <w:pPr>
        <w:pStyle w:val="Heading1"/>
      </w:pPr>
      <w:r>
        <w:t>Швидка перевірка перед затвердженням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27"/>
        <w:gridCol w:w="5027"/>
        <w:gridCol w:w="5027"/>
      </w:tblGrid>
      <w:tr>
        <w:tc>
          <w:tcPr>
            <w:tcW w:type="dxa" w:w="4932"/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EAF4FF"/>
          </w:tcPr>
          <w:p>
            <w:pPr>
              <w:spacing w:after="0"/>
            </w:pPr>
            <w:r>
              <w:rPr>
                <w:sz w:val="16"/>
              </w:rPr>
              <w:t>□ план відповідає реальній потребі класу, а не лише календарю дат;</w:t>
            </w:r>
          </w:p>
        </w:tc>
        <w:tc>
          <w:tcPr>
            <w:tcW w:type="dxa" w:w="4932"/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5F8FC"/>
          </w:tcPr>
          <w:p>
            <w:pPr>
              <w:spacing w:after="0"/>
            </w:pPr>
            <w:r>
              <w:rPr>
                <w:sz w:val="16"/>
              </w:rPr>
              <w:t>□ є роль учнів, а не тільки роль учителя;</w:t>
            </w:r>
          </w:p>
        </w:tc>
        <w:tc>
          <w:tcPr>
            <w:tcW w:type="dxa" w:w="4932"/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EAF4FF"/>
          </w:tcPr>
          <w:p>
            <w:pPr>
              <w:spacing w:after="0"/>
            </w:pPr>
            <w:r>
              <w:rPr>
                <w:sz w:val="16"/>
              </w:rPr>
              <w:t>□ ураховано безпекову ситуацію й локальні рішення закладу;</w:t>
            </w:r>
          </w:p>
        </w:tc>
      </w:tr>
      <w:tr>
        <w:tc>
          <w:tcPr>
            <w:tcW w:type="dxa" w:w="4932"/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5F8FC"/>
          </w:tcPr>
          <w:p>
            <w:pPr>
              <w:spacing w:after="0"/>
            </w:pPr>
            <w:r>
              <w:rPr>
                <w:sz w:val="16"/>
              </w:rPr>
              <w:t>□ результат можна побачити або коротко описати;</w:t>
            </w:r>
          </w:p>
        </w:tc>
        <w:tc>
          <w:tcPr>
            <w:tcW w:type="dxa" w:w="4932"/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EAF4FF"/>
          </w:tcPr>
          <w:p>
            <w:pPr>
              <w:spacing w:after="0"/>
            </w:pPr>
            <w:r>
              <w:rPr>
                <w:sz w:val="16"/>
              </w:rPr>
              <w:t>□ персональні дані та конфіденційні подробиці не внесені;</w:t>
            </w:r>
          </w:p>
        </w:tc>
        <w:tc>
          <w:tcPr>
            <w:tcW w:type="dxa" w:w="4932"/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5F8FC"/>
          </w:tcPr>
          <w:p>
            <w:pPr>
              <w:spacing w:after="0"/>
            </w:pPr>
            <w:r>
              <w:rPr>
                <w:sz w:val="16"/>
              </w:rPr>
              <w:t>□ залишено місце для перенесення і коригування.</w:t>
            </w:r>
          </w:p>
        </w:tc>
      </w:tr>
    </w:tbl>
    <w:p>
      <w:pPr>
        <w:pStyle w:val="Heading1"/>
      </w:pPr>
      <w:r>
        <w:t>Наприкінці місяця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40"/>
        <w:gridCol w:w="7540"/>
      </w:tblGrid>
      <w:tr>
        <w:tc>
          <w:tcPr>
            <w:tcW w:type="dxa" w:w="340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  <w:shd w:fill="EAF4FF"/>
          </w:tcPr>
          <w:p>
            <w:pPr>
              <w:spacing w:after="0"/>
            </w:pPr>
            <w:r>
              <w:rPr>
                <w:b/>
                <w:sz w:val="17"/>
              </w:rPr>
              <w:t>Що спрацювало</w:t>
            </w:r>
          </w:p>
        </w:tc>
        <w:tc>
          <w:tcPr>
            <w:tcW w:type="dxa" w:w="11339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</w:tcPr>
          <w:p>
            <w:pPr>
              <w:spacing w:after="0"/>
            </w:pPr>
            <w:r>
              <w:t>_______________________________________________________________</w:t>
            </w:r>
          </w:p>
        </w:tc>
      </w:tr>
      <w:tr>
        <w:tc>
          <w:tcPr>
            <w:tcW w:type="dxa" w:w="340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  <w:shd w:fill="EAF4FF"/>
          </w:tcPr>
          <w:p>
            <w:pPr>
              <w:spacing w:after="0"/>
            </w:pPr>
            <w:r>
              <w:rPr>
                <w:b/>
                <w:sz w:val="17"/>
              </w:rPr>
              <w:t>Що змінити наступного місяця</w:t>
            </w:r>
          </w:p>
        </w:tc>
        <w:tc>
          <w:tcPr>
            <w:tcW w:type="dxa" w:w="11339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</w:tcPr>
          <w:p>
            <w:pPr>
              <w:spacing w:after="0"/>
            </w:pPr>
            <w:r>
              <w:t>_______________________________________________________________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822" w:left="879" w:header="312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4" w:lineRule="auto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10858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after="0"/>
          </w:pPr>
          <w:r>
            <w:rPr>
              <w:rFonts w:ascii="Arial" w:hAnsi="Arial"/>
              <w:color w:val="5B6573"/>
              <w:sz w:val="16"/>
            </w:rPr>
            <w:t>osv+  •  редагуйте під потреби класу</w:t>
          </w:r>
        </w:p>
      </w:tc>
      <w:tc>
        <w:tcPr>
          <w:tcW w:type="dxa" w:w="4222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after="0"/>
            <w:jc w:val="right"/>
          </w:pPr>
          <w:r>
            <w:rPr>
              <w:color w:val="5B6573"/>
              <w:sz w:val="16"/>
            </w:rPr>
            <w:t xml:space="preserve">Сторінка </w:t>
            <w:fldChar w:fldCharType="begin"/>
            <w:instrText xml:space="preserve">PAGE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/>
        <w:b/>
        <w:color w:val="1769E0"/>
        <w:sz w:val="18"/>
      </w:rPr>
      <w:t>ОСВІТА+</w:t>
    </w:r>
    <w:r>
      <w:rPr>
        <w:rFonts w:ascii="Arial" w:hAnsi="Arial"/>
        <w:color w:val="5B6573"/>
        <w:sz w:val="16"/>
      </w:rPr>
      <w:t xml:space="preserve">  практичні матеріали для вчителя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1182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11827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00" w:line="240" w:lineRule="auto" w:before="0"/>
      <w:contextualSpacing/>
    </w:pPr>
    <w:rPr>
      <w:rFonts w:asciiTheme="majorHAnsi" w:eastAsiaTheme="majorEastAsia" w:hAnsiTheme="majorHAnsi" w:cstheme="majorBidi" w:ascii="Arial" w:hAnsi="Arial" w:eastAsia="Arial"/>
      <w:b/>
      <w:color w:val="111827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/>
    </w:pPr>
    <w:rPr>
      <w:rFonts w:ascii="Arial" w:hAnsi="Arial" w:eastAsia="Arial"/>
      <w:color w:val="5B6573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