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 w:eastAsia="Times New Roman"/>
          <w:b w:val="0"/>
          <w:sz w:val="22"/>
        </w:rPr>
        <w:t>_______________________________________________</w:t>
      </w:r>
    </w:p>
    <w:p>
      <w:pPr>
        <w:spacing w:after="40"/>
        <w:jc w:val="center"/>
      </w:pPr>
      <w:r>
        <w:rPr>
          <w:rFonts w:ascii="Times New Roman" w:hAnsi="Times New Roman" w:eastAsia="Times New Roman"/>
          <w:b w:val="0"/>
          <w:sz w:val="18"/>
        </w:rPr>
        <w:t>назва закладу освіти</w:t>
      </w:r>
    </w:p>
    <w:p>
      <w:pPr>
        <w:spacing w:after="0"/>
        <w:jc w:val="center"/>
      </w:pPr>
      <w:r>
        <w:rPr>
          <w:rFonts w:ascii="Times New Roman" w:hAnsi="Times New Roman" w:eastAsia="Times New Roman"/>
          <w:b/>
          <w:sz w:val="30"/>
        </w:rPr>
        <w:t>ПРОТОКОЛ № 1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26"/>
        </w:rPr>
        <w:t>батьківських зборів ______ класу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Дата проведення: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«___» вересня 2026 року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Форма проведення: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____________________________________________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Присутні: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 осіб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Голова зборів: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____________________________________________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Секретар: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____________________________________________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Класний керівник: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____________________________________________</w:t>
            </w:r>
          </w:p>
        </w:tc>
      </w:tr>
    </w:tbl>
    <w:p>
      <w:pPr>
        <w:spacing w:before="160" w:after="80"/>
      </w:pPr>
      <w:r>
        <w:rPr>
          <w:rFonts w:ascii="Times New Roman" w:hAnsi="Times New Roman" w:eastAsia="Times New Roman"/>
          <w:b/>
          <w:sz w:val="24"/>
        </w:rPr>
        <w:t>ПОРЯДОК ДЕННИЙ</w:t>
      </w:r>
    </w:p>
    <w:p>
      <w:r>
        <w:t>1. Організація освітнього процесу у 2026-2027 навчальному році.</w:t>
      </w:r>
    </w:p>
    <w:p>
      <w:r>
        <w:t>2. Взаємодія класного керівника, учнів та батьків протягом навчального року.</w:t>
      </w:r>
    </w:p>
    <w:p>
      <w:r>
        <w:t>3. Відвідування занять, навчальна дисципліна та відповідальність учнів.</w:t>
      </w:r>
    </w:p>
    <w:p>
      <w:r>
        <w:t>4. Безпека дітей під час навчання та в позаурочний час.</w:t>
      </w:r>
    </w:p>
    <w:p>
      <w:r>
        <w:t>5. Організаційні питання класу.</w:t>
      </w:r>
    </w:p>
    <w:p>
      <w:pPr>
        <w:spacing w:before="160" w:after="80"/>
      </w:pPr>
      <w:r>
        <w:rPr>
          <w:rFonts w:ascii="Times New Roman" w:hAnsi="Times New Roman" w:eastAsia="Times New Roman"/>
          <w:b/>
          <w:sz w:val="24"/>
        </w:rPr>
        <w:t>1. ОРГАНІЗАЦІЯ ОСВІТНЬОГО ПРОЦЕСУ</w:t>
      </w:r>
    </w:p>
    <w:p>
      <w:r>
        <w:rPr>
          <w:b/>
        </w:rPr>
        <w:t xml:space="preserve">СЛУХАЛИ: </w:t>
      </w:r>
      <w:r>
        <w:t>Класного керівника ________________________________, який/яка ознайомив/ла батьків з особливостями організації освітнього процесу у 2026-2027 навчальному році, режимом роботи класу та основними організаційними питаннями.</w:t>
      </w:r>
    </w:p>
    <w:p>
      <w:r>
        <w:rPr>
          <w:b/>
        </w:rPr>
        <w:t>УХВАЛИЛИ:</w:t>
      </w:r>
    </w:p>
    <w:p>
      <w:r>
        <w:t>1. Інформацію класного керівника взяти до відома.</w:t>
      </w:r>
    </w:p>
    <w:p>
      <w:r>
        <w:t>2. Своєчасно повідомляти класного керівника про причини відсутності дитини на заняттях.</w:t>
      </w:r>
    </w:p>
    <w:p>
      <w:r>
        <w:t>3. Підтримувати постійний зв’язок між батьками та класним керівником.</w:t>
      </w:r>
    </w:p>
    <w:p>
      <w:pPr>
        <w:spacing w:before="160" w:after="80"/>
      </w:pPr>
      <w:r>
        <w:rPr>
          <w:rFonts w:ascii="Times New Roman" w:hAnsi="Times New Roman" w:eastAsia="Times New Roman"/>
          <w:b/>
          <w:sz w:val="24"/>
        </w:rPr>
        <w:t>2. ВЗАЄМОДІЯ МІЖ ШКОЛОЮ ТА БАТЬКАМИ</w:t>
      </w:r>
    </w:p>
    <w:p>
      <w:r>
        <w:rPr>
          <w:b/>
        </w:rPr>
        <w:t xml:space="preserve">СЛУХАЛИ: </w:t>
      </w:r>
      <w:r>
        <w:t>Класного керівника щодо способів комунікації з батьками, інформування про навчання, поведінку та організаційні питання.</w:t>
      </w:r>
    </w:p>
    <w:p>
      <w:r>
        <w:rPr>
          <w:b/>
        </w:rPr>
        <w:t>ВИСТУПИЛИ: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r>
        <w:rPr>
          <w:b/>
        </w:rPr>
        <w:t>УХВАЛИЛИ:</w:t>
      </w:r>
    </w:p>
    <w:p>
      <w:r>
        <w:t>1. Для оперативного зв’язку використовувати ________________________________.</w:t>
      </w:r>
    </w:p>
    <w:p>
      <w:r>
        <w:t>2. Важливі індивідуальні питання щодо учня вирішувати особисто з класним керівником.</w:t>
      </w:r>
    </w:p>
    <w:p>
      <w:r>
        <w:t>3. Дотримуватися коректного та конструктивного спілкування.</w:t>
      </w:r>
    </w:p>
    <w:p>
      <w:pPr>
        <w:spacing w:before="160" w:after="80"/>
      </w:pPr>
      <w:r>
        <w:rPr>
          <w:rFonts w:ascii="Times New Roman" w:hAnsi="Times New Roman" w:eastAsia="Times New Roman"/>
          <w:b/>
          <w:sz w:val="24"/>
        </w:rPr>
        <w:t>3. ВІДВІДУВАННЯ ТА НАВЧАЛЬНА ДИСЦИПЛІНА</w:t>
      </w:r>
    </w:p>
    <w:p>
      <w:r>
        <w:rPr>
          <w:b/>
        </w:rPr>
        <w:t xml:space="preserve">СЛУХАЛИ: </w:t>
      </w:r>
      <w:r>
        <w:t>Інформацію класного керівника щодо відвідування занять, своєчасного виконання навчальних завдань та відповідального ставлення учнів до навчання.</w:t>
      </w:r>
    </w:p>
    <w:p>
      <w:r>
        <w:rPr>
          <w:b/>
        </w:rPr>
        <w:t>УХВАЛИЛИ:</w:t>
      </w:r>
    </w:p>
    <w:p>
      <w:r>
        <w:t>1. Сприяти регулярному відвідуванню учнями занять.</w:t>
      </w:r>
    </w:p>
    <w:p>
      <w:r>
        <w:t>2. Своєчасно інформувати класного керівника про тривалу відсутність дитини.</w:t>
      </w:r>
    </w:p>
    <w:p>
      <w:r>
        <w:t>3. За необхідності спільно обговорювати труднощі в навчанні.</w:t>
      </w:r>
    </w:p>
    <w:p>
      <w:pPr>
        <w:spacing w:before="160" w:after="80"/>
      </w:pPr>
      <w:r>
        <w:rPr>
          <w:rFonts w:ascii="Times New Roman" w:hAnsi="Times New Roman" w:eastAsia="Times New Roman"/>
          <w:b/>
          <w:sz w:val="24"/>
        </w:rPr>
        <w:t>4. БЕЗПЕКА ДІТЕЙ</w:t>
      </w:r>
    </w:p>
    <w:p>
      <w:r>
        <w:rPr>
          <w:b/>
        </w:rPr>
        <w:t xml:space="preserve">СЛУХАЛИ: </w:t>
      </w:r>
      <w:r>
        <w:t>Класного керівника щодо дотримання учнями правил безпечної поведінки в закладі освіти, дорогою до школи та додому, під час повітряної тривоги й інших надзвичайних ситуацій.</w:t>
      </w:r>
    </w:p>
    <w:p>
      <w:r>
        <w:rPr>
          <w:b/>
        </w:rPr>
        <w:t>УХВАЛИЛИ:</w:t>
      </w:r>
    </w:p>
    <w:p>
      <w:r>
        <w:t>1. Нагадувати дітям основні правила безпечної поведінки.</w:t>
      </w:r>
    </w:p>
    <w:p>
      <w:r>
        <w:t>2. Ознайомитися з алгоритмами дій, установленими у закладі освіти.</w:t>
      </w:r>
    </w:p>
    <w:p>
      <w:r>
        <w:t>3. Підтримувати зв’язок із класним керівником у разі виникнення надзвичайних ситуацій.</w:t>
      </w:r>
    </w:p>
    <w:p>
      <w:pPr>
        <w:spacing w:before="160" w:after="80"/>
      </w:pPr>
      <w:r>
        <w:rPr>
          <w:rFonts w:ascii="Times New Roman" w:hAnsi="Times New Roman" w:eastAsia="Times New Roman"/>
          <w:b/>
          <w:sz w:val="24"/>
        </w:rPr>
        <w:t>5. ОРГАНІЗАЦІЙНІ ПИТАННЯ</w:t>
      </w:r>
    </w:p>
    <w:p>
      <w:r>
        <w:rPr>
          <w:b/>
        </w:rPr>
        <w:t>Обговорили: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r>
        <w:rPr>
          <w:b/>
        </w:rPr>
        <w:t>Ухвалили: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419"/>
        <w:gridCol w:w="3419"/>
        <w:gridCol w:w="3419"/>
      </w:tblGrid>
      <w:tr>
        <w:tc>
          <w:tcPr>
            <w:tcW w:type="dxa" w:w="2268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Голова зборів</w:t>
            </w:r>
          </w:p>
        </w:tc>
        <w:tc>
          <w:tcPr>
            <w:tcW w:type="dxa" w:w="2551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</w:t>
            </w:r>
          </w:p>
        </w:tc>
        <w:tc>
          <w:tcPr>
            <w:tcW w:type="dxa" w:w="3402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/________________________/</w:t>
            </w:r>
          </w:p>
        </w:tc>
      </w:tr>
      <w:tr>
        <w:tc>
          <w:tcPr>
            <w:tcW w:type="dxa" w:w="2268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Секретар</w:t>
            </w:r>
          </w:p>
        </w:tc>
        <w:tc>
          <w:tcPr>
            <w:tcW w:type="dxa" w:w="2551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</w:t>
            </w:r>
          </w:p>
        </w:tc>
        <w:tc>
          <w:tcPr>
            <w:tcW w:type="dxa" w:w="3402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/________________________/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64" w:right="850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i/>
        <w:sz w:val="16"/>
      </w:rPr>
      <w:t>Шаблон можна адаптувати відповідно до внутрішніх правил закладу освіти.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